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F37" w:rsidRPr="00260C21" w:rsidRDefault="003D6F37" w:rsidP="00260C21">
      <w:pPr>
        <w:jc w:val="right"/>
        <w:rPr>
          <w:sz w:val="22"/>
          <w:szCs w:val="22"/>
          <w:u w:val="single"/>
          <w:lang w:val="sr-Cyrl-BA"/>
        </w:rPr>
      </w:pPr>
      <w:r w:rsidRPr="00260C21">
        <w:rPr>
          <w:sz w:val="22"/>
          <w:szCs w:val="22"/>
          <w:u w:val="single"/>
          <w:lang w:val="sr-Cyrl-CS"/>
        </w:rPr>
        <w:t xml:space="preserve">  </w:t>
      </w:r>
      <w:r w:rsidR="00260C21" w:rsidRPr="00260C21">
        <w:rPr>
          <w:sz w:val="22"/>
          <w:szCs w:val="22"/>
          <w:u w:val="single"/>
          <w:lang w:val="sr-Cyrl-CS"/>
        </w:rPr>
        <w:t xml:space="preserve">ПРИЈЕДЛОГ </w:t>
      </w:r>
    </w:p>
    <w:p w:rsidR="003D6F37" w:rsidRPr="00442D35" w:rsidRDefault="003D6F37" w:rsidP="003D6F37">
      <w:pPr>
        <w:jc w:val="both"/>
        <w:rPr>
          <w:sz w:val="22"/>
          <w:szCs w:val="22"/>
          <w:lang w:val="sr-Cyrl-CS"/>
        </w:rPr>
      </w:pPr>
    </w:p>
    <w:p w:rsidR="003D6F37" w:rsidRPr="00260C21" w:rsidRDefault="003D6F37" w:rsidP="00B542EA">
      <w:pPr>
        <w:ind w:firstLine="720"/>
        <w:jc w:val="both"/>
        <w:rPr>
          <w:sz w:val="22"/>
          <w:szCs w:val="22"/>
          <w:lang w:val="sr-Cyrl-CS"/>
        </w:rPr>
      </w:pPr>
      <w:r w:rsidRPr="00E659A1">
        <w:rPr>
          <w:sz w:val="22"/>
          <w:szCs w:val="22"/>
          <w:lang w:val="sr-Cyrl-CS"/>
        </w:rPr>
        <w:t xml:space="preserve"> </w:t>
      </w:r>
      <w:r w:rsidR="006B248F" w:rsidRPr="00260C21">
        <w:rPr>
          <w:sz w:val="22"/>
          <w:szCs w:val="22"/>
          <w:lang w:val="sr-Cyrl-CS"/>
        </w:rPr>
        <w:t>На основу члана  30</w:t>
      </w:r>
      <w:r w:rsidRPr="00260C21">
        <w:rPr>
          <w:sz w:val="22"/>
          <w:szCs w:val="22"/>
          <w:lang w:val="sr-Cyrl-CS"/>
        </w:rPr>
        <w:t>. Закона о локалној  самоуправи (''Службени гласник Републике Српске'', број: 101/04, 4</w:t>
      </w:r>
      <w:r w:rsidR="006C319D" w:rsidRPr="00260C21">
        <w:rPr>
          <w:sz w:val="22"/>
          <w:szCs w:val="22"/>
          <w:lang w:val="sr-Cyrl-CS"/>
        </w:rPr>
        <w:t>2/05, 118/05 и 98/13) и члана 38</w:t>
      </w:r>
      <w:r w:rsidRPr="00260C21">
        <w:rPr>
          <w:sz w:val="22"/>
          <w:szCs w:val="22"/>
          <w:lang w:val="sr-Cyrl-CS"/>
        </w:rPr>
        <w:t>. Статута Града Бијељина (''Службени гласник Града Бијељина'', број: 8/13 и 27/13),</w:t>
      </w:r>
      <w:r w:rsidR="00A4739C">
        <w:rPr>
          <w:sz w:val="22"/>
          <w:szCs w:val="22"/>
          <w:lang w:val="sr-Cyrl-BA"/>
        </w:rPr>
        <w:t xml:space="preserve"> Скупштина Града Бијељина,</w:t>
      </w:r>
      <w:r w:rsidR="00260C21">
        <w:rPr>
          <w:sz w:val="22"/>
          <w:szCs w:val="22"/>
          <w:lang w:val="sr-Cyrl-BA"/>
        </w:rPr>
        <w:t xml:space="preserve"> дана ____________ доноси </w:t>
      </w:r>
    </w:p>
    <w:p w:rsidR="00223869" w:rsidRPr="00260C21" w:rsidRDefault="00223869" w:rsidP="00B542EA">
      <w:pPr>
        <w:ind w:firstLine="720"/>
        <w:jc w:val="both"/>
        <w:rPr>
          <w:sz w:val="22"/>
          <w:szCs w:val="22"/>
          <w:lang w:val="sr-Cyrl-CS"/>
        </w:rPr>
      </w:pPr>
    </w:p>
    <w:p w:rsidR="003D6F37" w:rsidRPr="00E659A1" w:rsidRDefault="003D6F37" w:rsidP="003D6F37">
      <w:pPr>
        <w:jc w:val="center"/>
        <w:rPr>
          <w:b/>
          <w:sz w:val="22"/>
          <w:szCs w:val="22"/>
          <w:lang w:val="sr-Cyrl-CS"/>
        </w:rPr>
      </w:pPr>
    </w:p>
    <w:p w:rsidR="003D6F37" w:rsidRPr="00260C21" w:rsidRDefault="000F5958" w:rsidP="004350FA">
      <w:pPr>
        <w:jc w:val="center"/>
        <w:rPr>
          <w:b/>
          <w:sz w:val="22"/>
          <w:szCs w:val="22"/>
          <w:lang w:val="sr-Cyrl-CS"/>
        </w:rPr>
      </w:pPr>
      <w:r w:rsidRPr="00E659A1">
        <w:rPr>
          <w:b/>
          <w:sz w:val="22"/>
          <w:szCs w:val="22"/>
          <w:lang w:val="sr-Cyrl-CS"/>
        </w:rPr>
        <w:t>О Д Л У К У</w:t>
      </w:r>
    </w:p>
    <w:p w:rsidR="003D6F37" w:rsidRPr="00260C21" w:rsidRDefault="003D6F37" w:rsidP="003D6F37">
      <w:pPr>
        <w:pStyle w:val="BodyText"/>
        <w:rPr>
          <w:b/>
          <w:sz w:val="22"/>
          <w:szCs w:val="22"/>
          <w:lang w:val="sr-Cyrl-CS"/>
        </w:rPr>
      </w:pPr>
      <w:r w:rsidRPr="006C319D">
        <w:rPr>
          <w:b/>
          <w:sz w:val="22"/>
          <w:szCs w:val="22"/>
          <w:lang w:val="sr-Cyrl-CS"/>
        </w:rPr>
        <w:t xml:space="preserve">О </w:t>
      </w:r>
      <w:r w:rsidR="006C319D" w:rsidRPr="00260C21">
        <w:rPr>
          <w:b/>
          <w:sz w:val="22"/>
          <w:szCs w:val="22"/>
          <w:lang w:val="sr-Cyrl-CS"/>
        </w:rPr>
        <w:t xml:space="preserve">ИМЕНОВАЊУ КООРДИНАЦИОНОГ ТИЈЕЛА ЗА ПРАЋЕЊЕ ИМПЛЕМЕНТАЦИЈЕ </w:t>
      </w:r>
    </w:p>
    <w:p w:rsidR="006C319D" w:rsidRPr="006C319D" w:rsidRDefault="006C319D" w:rsidP="003D6F37">
      <w:pPr>
        <w:pStyle w:val="BodyText"/>
        <w:rPr>
          <w:b/>
          <w:sz w:val="22"/>
          <w:szCs w:val="22"/>
          <w:lang w:val="sr-Cyrl-BA"/>
        </w:rPr>
      </w:pPr>
      <w:r w:rsidRPr="006C319D">
        <w:rPr>
          <w:b/>
          <w:sz w:val="22"/>
          <w:szCs w:val="22"/>
          <w:lang w:val="sr-Cyrl-BA"/>
        </w:rPr>
        <w:t>СТРАТЕГИЈЕ РАЗВОЈА ГРАД БИЈЕЉИНА ЗА ПЕРИОД 2014-2023.ГОДИНЕ</w:t>
      </w:r>
    </w:p>
    <w:p w:rsidR="003D6F37" w:rsidRPr="00260C21" w:rsidRDefault="003D6F37" w:rsidP="003D6F37">
      <w:pPr>
        <w:jc w:val="both"/>
        <w:rPr>
          <w:sz w:val="22"/>
          <w:szCs w:val="22"/>
          <w:lang w:val="sr-Cyrl-CS"/>
        </w:rPr>
      </w:pPr>
    </w:p>
    <w:p w:rsidR="00732692" w:rsidRPr="00260C21" w:rsidRDefault="00732692" w:rsidP="003D6F37">
      <w:pPr>
        <w:jc w:val="both"/>
        <w:rPr>
          <w:sz w:val="22"/>
          <w:szCs w:val="22"/>
          <w:lang w:val="sr-Cyrl-CS"/>
        </w:rPr>
      </w:pPr>
    </w:p>
    <w:p w:rsidR="003D6F37" w:rsidRPr="00E659A1" w:rsidRDefault="00732692" w:rsidP="00E659A1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       </w:t>
      </w:r>
      <w:r w:rsidR="003D6F37" w:rsidRPr="00E659A1">
        <w:rPr>
          <w:b/>
          <w:sz w:val="22"/>
          <w:szCs w:val="22"/>
          <w:lang w:val="sr-Latn-CS"/>
        </w:rPr>
        <w:t>I</w:t>
      </w:r>
    </w:p>
    <w:p w:rsidR="003D6F37" w:rsidRPr="00E659A1" w:rsidRDefault="003D6F37" w:rsidP="003D6F37">
      <w:pPr>
        <w:rPr>
          <w:b/>
          <w:sz w:val="22"/>
          <w:szCs w:val="22"/>
          <w:lang w:val="sr-Latn-CS"/>
        </w:rPr>
      </w:pPr>
    </w:p>
    <w:p w:rsidR="00F85D45" w:rsidRPr="00E659A1" w:rsidRDefault="00BC176F" w:rsidP="00AA54FB">
      <w:pPr>
        <w:ind w:firstLine="720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У складу са Методологијом са интегрисано планирање локалног развоја (МиПРО), именује се Координационо тијело за праћење имплементације Стратегије развоја Града Бијељина за</w:t>
      </w:r>
      <w:r w:rsidR="00A4739C">
        <w:rPr>
          <w:sz w:val="22"/>
          <w:szCs w:val="22"/>
          <w:lang w:val="sr-Cyrl-BA"/>
        </w:rPr>
        <w:t xml:space="preserve"> период 2014</w:t>
      </w:r>
      <w:r>
        <w:rPr>
          <w:sz w:val="22"/>
          <w:szCs w:val="22"/>
          <w:lang w:val="sr-Cyrl-BA"/>
        </w:rPr>
        <w:t>-2023.године (даље: Координационо тијело) у саставу:</w:t>
      </w:r>
    </w:p>
    <w:p w:rsidR="003D6F37" w:rsidRDefault="00BC176F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BA"/>
        </w:rPr>
        <w:t xml:space="preserve">Проф. </w:t>
      </w:r>
      <w:r w:rsidR="00A4739C">
        <w:rPr>
          <w:sz w:val="22"/>
          <w:szCs w:val="22"/>
          <w:lang w:val="sr-Cyrl-BA"/>
        </w:rPr>
        <w:t>д</w:t>
      </w:r>
      <w:r>
        <w:rPr>
          <w:sz w:val="22"/>
          <w:szCs w:val="22"/>
          <w:lang w:val="sr-Cyrl-BA"/>
        </w:rPr>
        <w:t xml:space="preserve">р </w:t>
      </w:r>
      <w:r w:rsidRPr="00E659A1">
        <w:rPr>
          <w:sz w:val="22"/>
          <w:szCs w:val="22"/>
          <w:lang w:val="sr-Cyrl-BA"/>
        </w:rPr>
        <w:t>Владо Симеуновић, савјетник Градоначелника</w:t>
      </w:r>
      <w:r>
        <w:rPr>
          <w:sz w:val="22"/>
          <w:szCs w:val="22"/>
          <w:lang w:val="sr-Cyrl-CS"/>
        </w:rPr>
        <w:t>, координатор</w:t>
      </w:r>
    </w:p>
    <w:p w:rsidR="00BC176F" w:rsidRDefault="00BC176F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Драган Вујић, дипл. правник – мастер, савјетник Градоначелника, замјеник координатора</w:t>
      </w:r>
    </w:p>
    <w:p w:rsidR="00BC176F" w:rsidRDefault="00BC176F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Милорад Софренић, дипл.економиста, члан</w:t>
      </w:r>
    </w:p>
    <w:p w:rsidR="00BC176F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Проф. </w:t>
      </w:r>
      <w:r w:rsidR="00A4739C">
        <w:rPr>
          <w:sz w:val="22"/>
          <w:szCs w:val="22"/>
          <w:lang w:val="sr-Cyrl-CS"/>
        </w:rPr>
        <w:t>д</w:t>
      </w:r>
      <w:r>
        <w:rPr>
          <w:sz w:val="22"/>
          <w:szCs w:val="22"/>
          <w:lang w:val="sr-Cyrl-CS"/>
        </w:rPr>
        <w:t>р Татјана Вујић, дипл. економиста, Градска управа, члан</w:t>
      </w:r>
    </w:p>
    <w:p w:rsidR="00E30FE3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Славица Радић, дипл. социолог, Градска управа, члан</w:t>
      </w:r>
    </w:p>
    <w:p w:rsidR="00E30FE3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Душан Савић, дипл. правник, Градска управа, члан</w:t>
      </w:r>
    </w:p>
    <w:p w:rsidR="00E30FE3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Анкица Тодоровић, дипл. политиколог – мастер, Градска управа, члан</w:t>
      </w:r>
    </w:p>
    <w:p w:rsidR="0029643D" w:rsidRDefault="0029643D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Миле Пејчић</w:t>
      </w:r>
      <w:r w:rsidRPr="00223869">
        <w:rPr>
          <w:sz w:val="22"/>
          <w:szCs w:val="22"/>
          <w:lang w:val="sr-Cyrl-CS"/>
        </w:rPr>
        <w:t>,</w:t>
      </w:r>
      <w:r>
        <w:rPr>
          <w:sz w:val="22"/>
          <w:szCs w:val="22"/>
          <w:lang w:val="sr-Cyrl-CS"/>
        </w:rPr>
        <w:t xml:space="preserve"> </w:t>
      </w:r>
      <w:r w:rsidR="00260C21" w:rsidRPr="00260C21">
        <w:rPr>
          <w:sz w:val="22"/>
          <w:szCs w:val="22"/>
          <w:lang w:val="sr-Cyrl-CS"/>
        </w:rPr>
        <w:t>пешадијски</w:t>
      </w:r>
      <w:r w:rsidR="00FB765D" w:rsidRPr="00260C21">
        <w:rPr>
          <w:sz w:val="22"/>
          <w:szCs w:val="22"/>
          <w:lang w:val="sr-Cyrl-CS"/>
        </w:rPr>
        <w:t xml:space="preserve"> </w:t>
      </w:r>
      <w:r w:rsidR="00DE4C06" w:rsidRPr="00260C21">
        <w:rPr>
          <w:sz w:val="22"/>
          <w:szCs w:val="22"/>
          <w:lang w:val="sr-Cyrl-CS"/>
        </w:rPr>
        <w:t xml:space="preserve">официр, </w:t>
      </w:r>
      <w:r>
        <w:rPr>
          <w:sz w:val="22"/>
          <w:szCs w:val="22"/>
          <w:lang w:val="sr-Cyrl-CS"/>
        </w:rPr>
        <w:t>Градска управа, члан</w:t>
      </w:r>
    </w:p>
    <w:p w:rsidR="00E30FE3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Драган Перић, дипл. инж.електоротехнике, ЗДП „Електро-Бијељина“, члан</w:t>
      </w:r>
    </w:p>
    <w:p w:rsidR="00E30FE3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Дарко Митрић, дипл. економиста, „Водовод и канализација“ АД, члан</w:t>
      </w:r>
    </w:p>
    <w:p w:rsidR="00E30FE3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Амир Мусић, дипл.инж. електротехнике, Техничка школа „Михајло Пупин“, члан </w:t>
      </w:r>
    </w:p>
    <w:p w:rsidR="00E30FE3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Мићо Живић, Удружење „Повртлар“, члан</w:t>
      </w:r>
    </w:p>
    <w:p w:rsidR="00E30FE3" w:rsidRPr="00E659A1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 w:rsidRPr="00E659A1">
        <w:rPr>
          <w:sz w:val="22"/>
          <w:szCs w:val="22"/>
          <w:lang w:val="sr-Cyrl-BA"/>
        </w:rPr>
        <w:t xml:space="preserve">Ђорђе Славињак </w:t>
      </w:r>
      <w:r w:rsidRPr="00E659A1">
        <w:rPr>
          <w:sz w:val="22"/>
          <w:szCs w:val="22"/>
          <w:lang w:val="sr-Cyrl-CS"/>
        </w:rPr>
        <w:t>,</w:t>
      </w:r>
      <w:r>
        <w:rPr>
          <w:sz w:val="22"/>
          <w:szCs w:val="22"/>
          <w:lang w:val="sr-Cyrl-CS"/>
        </w:rPr>
        <w:t xml:space="preserve">машински инжињер, предсједник Скупштине Регионалне привредне коморфе Бијељина, </w:t>
      </w:r>
      <w:r w:rsidRPr="00E659A1">
        <w:rPr>
          <w:sz w:val="22"/>
          <w:szCs w:val="22"/>
          <w:lang w:val="sr-Cyrl-BA"/>
        </w:rPr>
        <w:t>''Спектар дринк'' ДОО,</w:t>
      </w:r>
      <w:r>
        <w:rPr>
          <w:sz w:val="22"/>
          <w:szCs w:val="22"/>
          <w:lang w:val="sr-Cyrl-BA"/>
        </w:rPr>
        <w:t xml:space="preserve"> члан</w:t>
      </w:r>
    </w:p>
    <w:p w:rsidR="00E30FE3" w:rsidRPr="00E659A1" w:rsidRDefault="00E30FE3" w:rsidP="00E30FE3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 w:rsidRPr="00E659A1">
        <w:rPr>
          <w:sz w:val="22"/>
          <w:szCs w:val="22"/>
          <w:lang w:val="sr-Cyrl-BA"/>
        </w:rPr>
        <w:t xml:space="preserve">Михајло Видић, </w:t>
      </w:r>
      <w:r>
        <w:rPr>
          <w:sz w:val="22"/>
          <w:szCs w:val="22"/>
          <w:lang w:val="sr-Cyrl-BA"/>
        </w:rPr>
        <w:t xml:space="preserve">дипл. Политиколог, предсједник, Регионалне </w:t>
      </w:r>
      <w:r w:rsidRPr="00E659A1">
        <w:rPr>
          <w:sz w:val="22"/>
          <w:szCs w:val="22"/>
          <w:lang w:val="sr-Cyrl-CS"/>
        </w:rPr>
        <w:t>привредне коморе Бијељина,</w:t>
      </w:r>
      <w:r>
        <w:rPr>
          <w:sz w:val="22"/>
          <w:szCs w:val="22"/>
          <w:lang w:val="sr-Cyrl-CS"/>
        </w:rPr>
        <w:t>члан</w:t>
      </w:r>
    </w:p>
    <w:p w:rsidR="003D6F37" w:rsidRDefault="00E30FE3" w:rsidP="003D6F37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Томица Стојановић, дипл. инжињер саобраћаја, Градска управа, члан</w:t>
      </w:r>
    </w:p>
    <w:p w:rsidR="003D6F37" w:rsidRDefault="00E30FE3" w:rsidP="00BB1875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Мр Ацо Пантић, дипл. професор, Савез општина и градова РС, НВО „Свијет за Балка</w:t>
      </w:r>
      <w:r w:rsidR="00BB1875">
        <w:rPr>
          <w:sz w:val="22"/>
          <w:szCs w:val="22"/>
          <w:lang w:val="sr-Cyrl-CS"/>
        </w:rPr>
        <w:t>н у Европи“, члан</w:t>
      </w:r>
    </w:p>
    <w:p w:rsidR="00BB1875" w:rsidRDefault="00BB1875" w:rsidP="00BB1875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Љиљана Еркић, дипл. економиста, Центар за културу „Семберија“, члан</w:t>
      </w:r>
    </w:p>
    <w:p w:rsidR="00BB1875" w:rsidRDefault="00BB1875" w:rsidP="00BB1875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Љубинка Стевић, дипл. инжињер архитектуре, ЈП „дирекција за изградњу и развој града“, члан</w:t>
      </w:r>
    </w:p>
    <w:p w:rsidR="00BB1875" w:rsidRDefault="00BB1875" w:rsidP="00BB1875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Милица Перковић, професор разрадне наставе, ОШ „Меша Селимовић“, Јања, члан </w:t>
      </w:r>
    </w:p>
    <w:p w:rsidR="00BB1875" w:rsidRDefault="00BB1875" w:rsidP="00BB1875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Тања Милинковић, професор разредне наставе, Удружење жена са инвалидитетом „Импулс“, члан</w:t>
      </w:r>
    </w:p>
    <w:p w:rsidR="00BB1875" w:rsidRDefault="00BB1875" w:rsidP="00BB1875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Снежана Јагодић Вујић, дипл. лингвиста, Еколошко удружење „Еко-пут“, члан и </w:t>
      </w:r>
    </w:p>
    <w:p w:rsidR="00BB1875" w:rsidRDefault="00BB1875" w:rsidP="00BB1875">
      <w:pPr>
        <w:numPr>
          <w:ilvl w:val="0"/>
          <w:numId w:val="1"/>
        </w:num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Здравко Микић, дипл. инж. Пољопривреде,</w:t>
      </w:r>
      <w:r w:rsidR="0029643D">
        <w:rPr>
          <w:sz w:val="22"/>
          <w:szCs w:val="22"/>
          <w:lang w:val="sr-Cyrl-CS"/>
        </w:rPr>
        <w:t xml:space="preserve"> Аграрни фонд, члан</w:t>
      </w:r>
    </w:p>
    <w:p w:rsidR="0029643D" w:rsidRDefault="0029643D" w:rsidP="0029643D">
      <w:pPr>
        <w:ind w:left="360"/>
        <w:jc w:val="both"/>
        <w:rPr>
          <w:sz w:val="22"/>
          <w:szCs w:val="22"/>
          <w:lang w:val="sr-Cyrl-CS"/>
        </w:rPr>
      </w:pPr>
    </w:p>
    <w:p w:rsidR="00BB1875" w:rsidRDefault="00BB1875" w:rsidP="00BB1875">
      <w:pPr>
        <w:ind w:left="720"/>
        <w:jc w:val="both"/>
        <w:rPr>
          <w:sz w:val="22"/>
          <w:szCs w:val="22"/>
          <w:lang w:val="sr-Cyrl-CS"/>
        </w:rPr>
      </w:pPr>
    </w:p>
    <w:p w:rsidR="00BB1875" w:rsidRPr="00BB1875" w:rsidRDefault="00BB1875" w:rsidP="00BB1875">
      <w:pPr>
        <w:ind w:left="720"/>
        <w:jc w:val="both"/>
        <w:rPr>
          <w:sz w:val="22"/>
          <w:szCs w:val="22"/>
          <w:lang w:val="sr-Cyrl-CS"/>
        </w:rPr>
      </w:pPr>
      <w:r w:rsidRPr="00BB1875">
        <w:rPr>
          <w:sz w:val="22"/>
          <w:szCs w:val="22"/>
          <w:lang w:val="sr-Cyrl-CS"/>
        </w:rPr>
        <w:t>Координационо тијело у оквиру свог састава образује уже радне тимове за праћење</w:t>
      </w:r>
    </w:p>
    <w:p w:rsidR="00223869" w:rsidRDefault="00BB1875" w:rsidP="00732692">
      <w:pPr>
        <w:ind w:left="24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имплементације Плана локалног развоја, Плана друштвеног развоја и Плана заштите       животне средине, као посебних дијелова Стратегије развоја Града Бијељина.</w:t>
      </w:r>
    </w:p>
    <w:p w:rsidR="00732692" w:rsidRPr="00732692" w:rsidRDefault="00732692" w:rsidP="00732692">
      <w:pPr>
        <w:ind w:left="240"/>
        <w:jc w:val="both"/>
        <w:rPr>
          <w:sz w:val="22"/>
          <w:szCs w:val="22"/>
          <w:lang w:val="sr-Cyrl-CS"/>
        </w:rPr>
      </w:pPr>
    </w:p>
    <w:p w:rsidR="00223869" w:rsidRPr="00260C21" w:rsidRDefault="004D1C56" w:rsidP="004D1C56">
      <w:pPr>
        <w:ind w:left="3600"/>
        <w:rPr>
          <w:sz w:val="22"/>
          <w:szCs w:val="22"/>
          <w:lang w:val="sr-Cyrl-CS"/>
        </w:rPr>
      </w:pPr>
      <w:r w:rsidRPr="00260C21">
        <w:rPr>
          <w:sz w:val="22"/>
          <w:szCs w:val="22"/>
          <w:lang w:val="sr-Cyrl-CS"/>
        </w:rPr>
        <w:t xml:space="preserve">    </w:t>
      </w:r>
    </w:p>
    <w:p w:rsidR="00F85D45" w:rsidRPr="00E659A1" w:rsidRDefault="00223869" w:rsidP="004D1C56">
      <w:pPr>
        <w:ind w:left="3600"/>
        <w:rPr>
          <w:b/>
          <w:sz w:val="22"/>
          <w:szCs w:val="22"/>
          <w:lang w:val="sr-Cyrl-CS"/>
        </w:rPr>
      </w:pPr>
      <w:r w:rsidRPr="00260C21">
        <w:rPr>
          <w:sz w:val="22"/>
          <w:szCs w:val="22"/>
          <w:lang w:val="sr-Cyrl-CS"/>
        </w:rPr>
        <w:t xml:space="preserve">     </w:t>
      </w:r>
      <w:r w:rsidR="004D1C56" w:rsidRPr="00260C21">
        <w:rPr>
          <w:sz w:val="22"/>
          <w:szCs w:val="22"/>
          <w:lang w:val="sr-Cyrl-CS"/>
        </w:rPr>
        <w:t xml:space="preserve">     </w:t>
      </w:r>
      <w:r w:rsidR="00F85D45" w:rsidRPr="00E659A1">
        <w:rPr>
          <w:b/>
          <w:sz w:val="22"/>
          <w:szCs w:val="22"/>
          <w:lang w:val="sr-Latn-CS"/>
        </w:rPr>
        <w:t>II</w:t>
      </w:r>
    </w:p>
    <w:p w:rsidR="00AA624B" w:rsidRPr="00E659A1" w:rsidRDefault="00AA624B" w:rsidP="00AA624B">
      <w:pPr>
        <w:jc w:val="both"/>
        <w:rPr>
          <w:b/>
          <w:sz w:val="22"/>
          <w:szCs w:val="22"/>
          <w:lang w:val="sr-Cyrl-CS"/>
        </w:rPr>
      </w:pPr>
    </w:p>
    <w:p w:rsidR="00AA624B" w:rsidRDefault="00AA624B" w:rsidP="00AA624B">
      <w:pPr>
        <w:jc w:val="both"/>
        <w:rPr>
          <w:sz w:val="22"/>
          <w:szCs w:val="22"/>
          <w:lang w:val="sr-Cyrl-BA"/>
        </w:rPr>
      </w:pPr>
      <w:r w:rsidRPr="00E659A1">
        <w:rPr>
          <w:b/>
          <w:sz w:val="22"/>
          <w:szCs w:val="22"/>
          <w:lang w:val="sr-Cyrl-CS"/>
        </w:rPr>
        <w:t xml:space="preserve"> </w:t>
      </w:r>
      <w:r w:rsidRPr="00E659A1">
        <w:rPr>
          <w:b/>
          <w:sz w:val="22"/>
          <w:szCs w:val="22"/>
          <w:lang w:val="sr-Cyrl-CS"/>
        </w:rPr>
        <w:tab/>
        <w:t xml:space="preserve">  </w:t>
      </w:r>
      <w:r w:rsidR="00BB1875">
        <w:rPr>
          <w:sz w:val="22"/>
          <w:szCs w:val="22"/>
          <w:lang w:val="sr-Cyrl-BA"/>
        </w:rPr>
        <w:t xml:space="preserve">Координационо тијело координира послове на праћењу имплементације Стратегије развоја Града, врши анализу и вредновање процеса имплемнтације Стратегије, организује </w:t>
      </w:r>
      <w:r w:rsidR="00BB1875">
        <w:rPr>
          <w:sz w:val="22"/>
          <w:szCs w:val="22"/>
          <w:lang w:val="sr-Cyrl-BA"/>
        </w:rPr>
        <w:lastRenderedPageBreak/>
        <w:t>припрему и разматра извјештаје на годишњем нивоу, односно у краћим периодима, у складу са Стратегијеом развоја Града и ак</w:t>
      </w:r>
      <w:r w:rsidR="00A4739C" w:rsidRPr="00260C21">
        <w:rPr>
          <w:sz w:val="22"/>
          <w:szCs w:val="22"/>
          <w:lang w:val="sr-Cyrl-CS"/>
        </w:rPr>
        <w:t>т</w:t>
      </w:r>
      <w:r w:rsidR="00BB1875">
        <w:rPr>
          <w:sz w:val="22"/>
          <w:szCs w:val="22"/>
          <w:lang w:val="sr-Cyrl-BA"/>
        </w:rPr>
        <w:t>има органа Града</w:t>
      </w:r>
      <w:r w:rsidR="0029643D">
        <w:rPr>
          <w:sz w:val="22"/>
          <w:szCs w:val="22"/>
          <w:lang w:val="sr-Cyrl-BA"/>
        </w:rPr>
        <w:t>.</w:t>
      </w:r>
    </w:p>
    <w:p w:rsidR="00A4739C" w:rsidRDefault="0029643D" w:rsidP="00DF5A28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ab/>
      </w:r>
    </w:p>
    <w:p w:rsidR="00A4739C" w:rsidRDefault="00A4739C" w:rsidP="00DF5A28">
      <w:pPr>
        <w:jc w:val="both"/>
        <w:rPr>
          <w:sz w:val="22"/>
          <w:szCs w:val="22"/>
          <w:lang w:val="sr-Cyrl-BA"/>
        </w:rPr>
      </w:pPr>
    </w:p>
    <w:p w:rsidR="00DF5A28" w:rsidRPr="00DF5A28" w:rsidRDefault="00223869" w:rsidP="00A4739C">
      <w:pPr>
        <w:ind w:firstLine="360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Вредновање</w:t>
      </w:r>
      <w:r w:rsidRPr="00260C21">
        <w:rPr>
          <w:sz w:val="22"/>
          <w:szCs w:val="22"/>
          <w:lang w:val="sr-Cyrl-BA"/>
        </w:rPr>
        <w:t xml:space="preserve"> </w:t>
      </w:r>
      <w:r w:rsidR="0029643D">
        <w:rPr>
          <w:sz w:val="22"/>
          <w:szCs w:val="22"/>
          <w:lang w:val="sr-Cyrl-BA"/>
        </w:rPr>
        <w:t>ће се заснивати на подацима и информацијама</w:t>
      </w:r>
      <w:r w:rsidR="00A4739C">
        <w:rPr>
          <w:sz w:val="22"/>
          <w:szCs w:val="22"/>
          <w:lang w:val="sr-Cyrl-BA"/>
        </w:rPr>
        <w:t xml:space="preserve"> које прикупљају и систематизује</w:t>
      </w:r>
      <w:r w:rsidR="0029643D">
        <w:rPr>
          <w:sz w:val="22"/>
          <w:szCs w:val="22"/>
          <w:lang w:val="sr-Cyrl-BA"/>
        </w:rPr>
        <w:t xml:space="preserve"> </w:t>
      </w:r>
      <w:r w:rsidR="00A4739C">
        <w:rPr>
          <w:sz w:val="22"/>
          <w:szCs w:val="22"/>
          <w:lang w:val="sr-Cyrl-BA"/>
        </w:rPr>
        <w:t>Одсјек за локални економски развој и европске интеграције, Градска управа</w:t>
      </w:r>
      <w:r w:rsidR="00DF5A28">
        <w:rPr>
          <w:sz w:val="22"/>
          <w:szCs w:val="22"/>
          <w:lang w:val="sr-Cyrl-BA"/>
        </w:rPr>
        <w:t>, а који, нарочито треба да садрже:</w:t>
      </w:r>
    </w:p>
    <w:p w:rsidR="00AA624B" w:rsidRDefault="00DF5A28" w:rsidP="00DF5A28">
      <w:pPr>
        <w:numPr>
          <w:ilvl w:val="0"/>
          <w:numId w:val="2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Податке и информације потребне за разраду индикатора и одговорност за њихово прикупљање;</w:t>
      </w:r>
    </w:p>
    <w:p w:rsidR="00DF5A28" w:rsidRDefault="00DF5A28" w:rsidP="00DF5A28">
      <w:pPr>
        <w:numPr>
          <w:ilvl w:val="0"/>
          <w:numId w:val="2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Систематизацију полазних података на основу података и информација доступних у социо-економској анализи те прикупљање недостајућих података;</w:t>
      </w:r>
    </w:p>
    <w:p w:rsidR="00DF5A28" w:rsidRDefault="00DF5A28" w:rsidP="00DF5A28">
      <w:pPr>
        <w:numPr>
          <w:ilvl w:val="0"/>
          <w:numId w:val="2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Податке прикупљене у захтјевним интервалима (квартално, полугодишње итд.);</w:t>
      </w:r>
    </w:p>
    <w:p w:rsidR="00CD23E6" w:rsidRDefault="00CD23E6" w:rsidP="00DF5A28">
      <w:pPr>
        <w:numPr>
          <w:ilvl w:val="0"/>
          <w:numId w:val="2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Анализу резултата и процјену напретка у односу на постављене циљеве и индикаторе;</w:t>
      </w:r>
    </w:p>
    <w:p w:rsidR="00CD23E6" w:rsidRDefault="00CD23E6" w:rsidP="00DF5A28">
      <w:pPr>
        <w:numPr>
          <w:ilvl w:val="0"/>
          <w:numId w:val="2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Процес ажурирања базе податаке која ће омогућити систематско допуњавање података. </w:t>
      </w:r>
    </w:p>
    <w:p w:rsidR="00CD23E6" w:rsidRDefault="00CD23E6" w:rsidP="00CD23E6">
      <w:pPr>
        <w:ind w:left="720"/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Праћење треба бити усклађено са циклусом припреме полугодишњих и годишњих</w:t>
      </w:r>
    </w:p>
    <w:p w:rsidR="00CD23E6" w:rsidRPr="00DF5A28" w:rsidRDefault="00CD23E6" w:rsidP="00A4739C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извјештаја од стране одговарајућих статистичких и других институција. </w:t>
      </w:r>
    </w:p>
    <w:p w:rsidR="003D6F37" w:rsidRDefault="003D6F37" w:rsidP="00377D0D">
      <w:pPr>
        <w:rPr>
          <w:b/>
          <w:sz w:val="22"/>
          <w:szCs w:val="22"/>
          <w:lang w:val="sr-Cyrl-BA"/>
        </w:rPr>
      </w:pPr>
    </w:p>
    <w:p w:rsidR="00E659A1" w:rsidRPr="00E659A1" w:rsidRDefault="00E659A1" w:rsidP="00377D0D">
      <w:pPr>
        <w:rPr>
          <w:b/>
          <w:sz w:val="22"/>
          <w:szCs w:val="22"/>
          <w:lang w:val="sr-Cyrl-BA"/>
        </w:rPr>
      </w:pPr>
    </w:p>
    <w:p w:rsidR="003D6F37" w:rsidRPr="00260C21" w:rsidRDefault="003D6F37" w:rsidP="00CD23E6">
      <w:pPr>
        <w:jc w:val="center"/>
        <w:rPr>
          <w:b/>
          <w:sz w:val="22"/>
          <w:szCs w:val="22"/>
          <w:lang w:val="sr-Cyrl-BA"/>
        </w:rPr>
      </w:pPr>
      <w:r w:rsidRPr="00E659A1">
        <w:rPr>
          <w:b/>
          <w:sz w:val="22"/>
          <w:szCs w:val="22"/>
          <w:lang w:val="sr-Latn-CS"/>
        </w:rPr>
        <w:t>II</w:t>
      </w:r>
      <w:r w:rsidRPr="00E659A1">
        <w:rPr>
          <w:b/>
          <w:sz w:val="22"/>
          <w:szCs w:val="22"/>
        </w:rPr>
        <w:t>I</w:t>
      </w:r>
    </w:p>
    <w:p w:rsidR="00223869" w:rsidRDefault="00223869" w:rsidP="00CD23E6">
      <w:pPr>
        <w:jc w:val="center"/>
        <w:rPr>
          <w:b/>
          <w:sz w:val="22"/>
          <w:szCs w:val="22"/>
          <w:lang w:val="sr-Cyrl-BA"/>
        </w:rPr>
      </w:pPr>
    </w:p>
    <w:p w:rsidR="00A4739C" w:rsidRDefault="00A4739C" w:rsidP="00A4739C">
      <w:pPr>
        <w:rPr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 xml:space="preserve">Анализу процеса имплементације и евалуације Стратегије развоја Града, у облику извјештаја, координационо тијело доставља </w:t>
      </w:r>
      <w:r w:rsidR="00C8053D">
        <w:rPr>
          <w:sz w:val="22"/>
          <w:szCs w:val="22"/>
          <w:lang w:val="sr-Cyrl-BA"/>
        </w:rPr>
        <w:t>Градоначелнику.</w:t>
      </w:r>
    </w:p>
    <w:p w:rsidR="00C8053D" w:rsidRDefault="00C8053D" w:rsidP="00A4739C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ab/>
        <w:t xml:space="preserve">Градоначелник путем Колегијума разматра извјештај и утврђује коначни текст извјештаја који доставља Скупштини Града Бијељина на разматрање и усвајање. </w:t>
      </w:r>
    </w:p>
    <w:p w:rsidR="00C8053D" w:rsidRDefault="00C8053D" w:rsidP="00A4739C">
      <w:pPr>
        <w:rPr>
          <w:sz w:val="22"/>
          <w:szCs w:val="22"/>
          <w:lang w:val="sr-Cyrl-BA"/>
        </w:rPr>
      </w:pPr>
    </w:p>
    <w:p w:rsidR="00C8053D" w:rsidRPr="00A4739C" w:rsidRDefault="00C8053D" w:rsidP="00A4739C">
      <w:pPr>
        <w:rPr>
          <w:sz w:val="22"/>
          <w:szCs w:val="22"/>
          <w:lang w:val="sr-Cyrl-BA"/>
        </w:rPr>
      </w:pPr>
    </w:p>
    <w:p w:rsidR="00C8053D" w:rsidRPr="00260C21" w:rsidRDefault="00C8053D" w:rsidP="00C8053D">
      <w:pPr>
        <w:jc w:val="center"/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>IV</w:t>
      </w:r>
    </w:p>
    <w:p w:rsidR="00223869" w:rsidRPr="00260C21" w:rsidRDefault="00223869" w:rsidP="00C8053D">
      <w:pPr>
        <w:jc w:val="center"/>
        <w:rPr>
          <w:b/>
          <w:sz w:val="22"/>
          <w:szCs w:val="22"/>
          <w:lang w:val="sr-Cyrl-BA"/>
        </w:rPr>
      </w:pPr>
    </w:p>
    <w:p w:rsidR="00C8053D" w:rsidRDefault="00C8053D" w:rsidP="00C8053D">
      <w:pPr>
        <w:ind w:firstLine="720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Чланови Коо</w:t>
      </w:r>
      <w:r w:rsidR="00732692" w:rsidRPr="00260C21">
        <w:rPr>
          <w:sz w:val="22"/>
          <w:szCs w:val="22"/>
          <w:lang w:val="sr-Cyrl-BA"/>
        </w:rPr>
        <w:t>р</w:t>
      </w:r>
      <w:r w:rsidR="00732692">
        <w:rPr>
          <w:sz w:val="22"/>
          <w:szCs w:val="22"/>
          <w:lang w:val="sr-Cyrl-BA"/>
        </w:rPr>
        <w:t>д</w:t>
      </w:r>
      <w:r>
        <w:rPr>
          <w:sz w:val="22"/>
          <w:szCs w:val="22"/>
          <w:lang w:val="sr-Cyrl-BA"/>
        </w:rPr>
        <w:t xml:space="preserve">инационог тијела који нису запослени у Градској управи имају право на накнаду за рад, у складу са одлуком којом се утврђује висина накнада за чланове скупштинских радних тијела. </w:t>
      </w:r>
    </w:p>
    <w:p w:rsidR="00C8053D" w:rsidRDefault="00C8053D" w:rsidP="00C8053D">
      <w:pPr>
        <w:ind w:firstLine="720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Стручне, административне и техничке послове за потебе Координационог тијела обавља Одсјек за локални економски развој и европске интеграције, Градска управа.</w:t>
      </w:r>
    </w:p>
    <w:p w:rsidR="00C8053D" w:rsidRDefault="00C8053D" w:rsidP="00C8053D">
      <w:pPr>
        <w:ind w:firstLine="720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ab/>
      </w:r>
    </w:p>
    <w:p w:rsidR="003D6F37" w:rsidRPr="00260C21" w:rsidRDefault="00C8053D" w:rsidP="00223869">
      <w:pPr>
        <w:ind w:firstLine="720"/>
        <w:rPr>
          <w:b/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ab/>
      </w:r>
      <w:r>
        <w:rPr>
          <w:sz w:val="22"/>
          <w:szCs w:val="22"/>
          <w:lang w:val="sr-Cyrl-BA"/>
        </w:rPr>
        <w:tab/>
      </w:r>
      <w:r w:rsidR="004D1C56" w:rsidRPr="00260C21">
        <w:rPr>
          <w:sz w:val="22"/>
          <w:szCs w:val="22"/>
          <w:lang w:val="sr-Cyrl-BA"/>
        </w:rPr>
        <w:t xml:space="preserve">   </w:t>
      </w:r>
      <w:r w:rsidRPr="00C8053D">
        <w:rPr>
          <w:b/>
          <w:sz w:val="22"/>
          <w:szCs w:val="22"/>
          <w:lang w:val="sr-Cyrl-BA"/>
        </w:rPr>
        <w:t>V</w:t>
      </w:r>
    </w:p>
    <w:p w:rsidR="00223869" w:rsidRPr="00260C21" w:rsidRDefault="00223869" w:rsidP="00223869">
      <w:pPr>
        <w:ind w:firstLine="720"/>
        <w:rPr>
          <w:b/>
          <w:sz w:val="22"/>
          <w:szCs w:val="22"/>
          <w:lang w:val="sr-Cyrl-BA"/>
        </w:rPr>
      </w:pPr>
    </w:p>
    <w:p w:rsidR="003D6F37" w:rsidRPr="00E659A1" w:rsidRDefault="003D6F37" w:rsidP="004D5E4A">
      <w:pPr>
        <w:ind w:firstLine="720"/>
        <w:jc w:val="both"/>
        <w:rPr>
          <w:sz w:val="22"/>
          <w:szCs w:val="22"/>
          <w:lang w:val="sr-Cyrl-BA"/>
        </w:rPr>
      </w:pPr>
      <w:r w:rsidRPr="00E659A1">
        <w:rPr>
          <w:sz w:val="22"/>
          <w:szCs w:val="22"/>
          <w:lang w:val="sr-Cyrl-BA"/>
        </w:rPr>
        <w:t>Ступа</w:t>
      </w:r>
      <w:r w:rsidR="004D5E4A" w:rsidRPr="00E659A1">
        <w:rPr>
          <w:sz w:val="22"/>
          <w:szCs w:val="22"/>
          <w:lang w:val="sr-Cyrl-BA"/>
        </w:rPr>
        <w:t>њем на снагу ове одлуке престаје</w:t>
      </w:r>
      <w:r w:rsidRPr="00E659A1">
        <w:rPr>
          <w:sz w:val="22"/>
          <w:szCs w:val="22"/>
          <w:lang w:val="sr-Cyrl-BA"/>
        </w:rPr>
        <w:t xml:space="preserve"> да важ</w:t>
      </w:r>
      <w:r w:rsidR="004D5E4A" w:rsidRPr="00E659A1">
        <w:rPr>
          <w:sz w:val="22"/>
          <w:szCs w:val="22"/>
          <w:lang w:val="sr-Cyrl-BA"/>
        </w:rPr>
        <w:t xml:space="preserve">и </w:t>
      </w:r>
      <w:r w:rsidR="00CD23E6">
        <w:rPr>
          <w:sz w:val="22"/>
          <w:szCs w:val="22"/>
          <w:lang w:val="sr-Cyrl-BA"/>
        </w:rPr>
        <w:t>Одлука о именовању Координационог тијела за праћење имплементације Стратегије развоја Града Бијељина за период 2014-2023.године</w:t>
      </w:r>
      <w:r w:rsidRPr="00E659A1">
        <w:rPr>
          <w:sz w:val="22"/>
          <w:szCs w:val="22"/>
          <w:lang w:val="sr-Cyrl-BA"/>
        </w:rPr>
        <w:t>, број:</w:t>
      </w:r>
      <w:r w:rsidR="004D5E4A" w:rsidRPr="00E659A1">
        <w:rPr>
          <w:sz w:val="22"/>
          <w:szCs w:val="22"/>
          <w:lang w:val="sr-Cyrl-BA"/>
        </w:rPr>
        <w:t xml:space="preserve"> </w:t>
      </w:r>
      <w:r w:rsidR="00CD23E6">
        <w:rPr>
          <w:sz w:val="22"/>
          <w:szCs w:val="22"/>
          <w:lang w:val="sr-Cyrl-BA"/>
        </w:rPr>
        <w:t>01-022-108/14 од 13</w:t>
      </w:r>
      <w:r w:rsidRPr="00E659A1">
        <w:rPr>
          <w:sz w:val="22"/>
          <w:szCs w:val="22"/>
          <w:lang w:val="sr-Cyrl-BA"/>
        </w:rPr>
        <w:t>.</w:t>
      </w:r>
      <w:r w:rsidR="00CD23E6">
        <w:rPr>
          <w:sz w:val="22"/>
          <w:szCs w:val="22"/>
          <w:lang w:val="sr-Cyrl-BA"/>
        </w:rPr>
        <w:t>новембра 2014.године.</w:t>
      </w:r>
    </w:p>
    <w:p w:rsidR="003D6F37" w:rsidRPr="00260C21" w:rsidRDefault="003D6F37" w:rsidP="003D6F37">
      <w:pPr>
        <w:rPr>
          <w:sz w:val="22"/>
          <w:szCs w:val="22"/>
          <w:lang w:val="sr-Cyrl-BA"/>
        </w:rPr>
      </w:pPr>
    </w:p>
    <w:p w:rsidR="00223869" w:rsidRPr="00260C21" w:rsidRDefault="00223869" w:rsidP="003D6F37">
      <w:pPr>
        <w:rPr>
          <w:sz w:val="22"/>
          <w:szCs w:val="22"/>
          <w:lang w:val="sr-Cyrl-BA"/>
        </w:rPr>
      </w:pPr>
    </w:p>
    <w:p w:rsidR="003D6F37" w:rsidRPr="00260C21" w:rsidRDefault="003D6F37" w:rsidP="003D6F37">
      <w:pPr>
        <w:jc w:val="center"/>
        <w:rPr>
          <w:b/>
          <w:sz w:val="22"/>
          <w:szCs w:val="22"/>
          <w:lang w:val="sr-Cyrl-BA"/>
        </w:rPr>
      </w:pPr>
      <w:r w:rsidRPr="00E659A1">
        <w:rPr>
          <w:sz w:val="22"/>
          <w:szCs w:val="22"/>
          <w:lang w:val="sr-Cyrl-BA"/>
        </w:rPr>
        <w:t xml:space="preserve"> </w:t>
      </w:r>
      <w:r w:rsidRPr="00E659A1">
        <w:rPr>
          <w:b/>
          <w:sz w:val="22"/>
          <w:szCs w:val="22"/>
          <w:lang w:val="sr-Latn-BA"/>
        </w:rPr>
        <w:t>VI</w:t>
      </w:r>
    </w:p>
    <w:p w:rsidR="003D6F37" w:rsidRPr="00E659A1" w:rsidRDefault="003D6F37" w:rsidP="003D6F37">
      <w:pPr>
        <w:rPr>
          <w:sz w:val="22"/>
          <w:szCs w:val="22"/>
          <w:lang w:val="sr-Cyrl-BA"/>
        </w:rPr>
      </w:pPr>
    </w:p>
    <w:p w:rsidR="003D6F37" w:rsidRPr="00E659A1" w:rsidRDefault="003D6F37" w:rsidP="003D6F37">
      <w:pPr>
        <w:ind w:firstLine="720"/>
        <w:jc w:val="both"/>
        <w:rPr>
          <w:b/>
          <w:sz w:val="22"/>
          <w:szCs w:val="22"/>
          <w:lang w:val="sr-Cyrl-CS"/>
        </w:rPr>
      </w:pPr>
      <w:r w:rsidRPr="00E659A1">
        <w:rPr>
          <w:sz w:val="22"/>
          <w:szCs w:val="22"/>
          <w:lang w:val="sr-Cyrl-CS"/>
        </w:rPr>
        <w:t>Ов</w:t>
      </w:r>
      <w:r w:rsidRPr="00E659A1">
        <w:rPr>
          <w:sz w:val="22"/>
          <w:szCs w:val="22"/>
        </w:rPr>
        <w:t>a</w:t>
      </w:r>
      <w:r w:rsidRPr="00E659A1">
        <w:rPr>
          <w:sz w:val="22"/>
          <w:szCs w:val="22"/>
          <w:lang w:val="sr-Cyrl-BA"/>
        </w:rPr>
        <w:t xml:space="preserve"> </w:t>
      </w:r>
      <w:r w:rsidR="00732692">
        <w:rPr>
          <w:sz w:val="22"/>
          <w:szCs w:val="22"/>
          <w:lang w:val="sr-Cyrl-BA"/>
        </w:rPr>
        <w:t>О</w:t>
      </w:r>
      <w:r w:rsidRPr="00260C21">
        <w:rPr>
          <w:sz w:val="22"/>
          <w:szCs w:val="22"/>
          <w:lang w:val="sr-Cyrl-BA"/>
        </w:rPr>
        <w:t>длука</w:t>
      </w:r>
      <w:r w:rsidRPr="00E659A1">
        <w:rPr>
          <w:sz w:val="22"/>
          <w:szCs w:val="22"/>
          <w:lang w:val="sr-Cyrl-CS"/>
        </w:rPr>
        <w:t xml:space="preserve"> ступа на снагу даном доношења,</w:t>
      </w:r>
      <w:r w:rsidRPr="00260C21">
        <w:rPr>
          <w:sz w:val="22"/>
          <w:szCs w:val="22"/>
          <w:lang w:val="sr-Cyrl-BA"/>
        </w:rPr>
        <w:t xml:space="preserve"> </w:t>
      </w:r>
      <w:r w:rsidRPr="00E659A1">
        <w:rPr>
          <w:sz w:val="22"/>
          <w:szCs w:val="22"/>
        </w:rPr>
        <w:t>a</w:t>
      </w:r>
      <w:r w:rsidRPr="00260C21">
        <w:rPr>
          <w:sz w:val="22"/>
          <w:szCs w:val="22"/>
          <w:lang w:val="sr-Cyrl-BA"/>
        </w:rPr>
        <w:t xml:space="preserve"> </w:t>
      </w:r>
      <w:r w:rsidR="00704E96">
        <w:rPr>
          <w:sz w:val="22"/>
          <w:szCs w:val="22"/>
          <w:lang w:val="sr-Cyrl-CS"/>
        </w:rPr>
        <w:t>објавиће се у "</w:t>
      </w:r>
      <w:r w:rsidRPr="00E659A1">
        <w:rPr>
          <w:sz w:val="22"/>
          <w:szCs w:val="22"/>
          <w:lang w:val="sr-Cyrl-CS"/>
        </w:rPr>
        <w:t>Службеном гласнику Града Бијељина</w:t>
      </w:r>
      <w:r w:rsidR="00704E96">
        <w:rPr>
          <w:sz w:val="22"/>
          <w:szCs w:val="22"/>
          <w:lang w:val="ru-RU"/>
        </w:rPr>
        <w:t>"</w:t>
      </w:r>
      <w:r w:rsidRPr="00E659A1">
        <w:rPr>
          <w:sz w:val="22"/>
          <w:szCs w:val="22"/>
          <w:lang w:val="sr-Cyrl-CS"/>
        </w:rPr>
        <w:t>.</w:t>
      </w:r>
    </w:p>
    <w:p w:rsidR="003D6F37" w:rsidRPr="001746C3" w:rsidRDefault="003D6F37" w:rsidP="001746C3">
      <w:pPr>
        <w:ind w:firstLine="720"/>
        <w:jc w:val="both"/>
        <w:rPr>
          <w:sz w:val="22"/>
          <w:szCs w:val="22"/>
          <w:lang w:val="ru-RU"/>
        </w:rPr>
      </w:pPr>
      <w:r w:rsidRPr="00E659A1">
        <w:rPr>
          <w:sz w:val="22"/>
          <w:szCs w:val="22"/>
          <w:lang w:val="ru-RU"/>
        </w:rPr>
        <w:t xml:space="preserve"> </w:t>
      </w:r>
    </w:p>
    <w:p w:rsidR="00704E96" w:rsidRDefault="00422475" w:rsidP="00CD23E6">
      <w:pPr>
        <w:jc w:val="center"/>
        <w:rPr>
          <w:sz w:val="22"/>
          <w:szCs w:val="22"/>
          <w:lang w:val="sr-Cyrl-CS"/>
        </w:rPr>
      </w:pPr>
      <w:r w:rsidRPr="00260C21">
        <w:rPr>
          <w:sz w:val="22"/>
          <w:szCs w:val="22"/>
          <w:lang w:val="sr-Cyrl-BA"/>
        </w:rPr>
        <w:t xml:space="preserve"> </w:t>
      </w:r>
      <w:r w:rsidR="00CD23E6">
        <w:rPr>
          <w:sz w:val="22"/>
          <w:szCs w:val="22"/>
          <w:lang w:val="sr-Cyrl-CS"/>
        </w:rPr>
        <w:t xml:space="preserve">СКУПШТИНА </w:t>
      </w:r>
      <w:r w:rsidR="00704E96">
        <w:rPr>
          <w:sz w:val="22"/>
          <w:szCs w:val="22"/>
          <w:lang w:val="sr-Cyrl-CS"/>
        </w:rPr>
        <w:t>ГРАДА БИЈЕЉИНА</w:t>
      </w:r>
    </w:p>
    <w:p w:rsidR="00704E96" w:rsidRDefault="00704E96" w:rsidP="00704E96">
      <w:pPr>
        <w:jc w:val="center"/>
        <w:rPr>
          <w:sz w:val="22"/>
          <w:szCs w:val="22"/>
          <w:lang w:val="sr-Cyrl-CS"/>
        </w:rPr>
      </w:pPr>
    </w:p>
    <w:p w:rsidR="00704E96" w:rsidRPr="00E659A1" w:rsidRDefault="00704E96" w:rsidP="00704E96">
      <w:pPr>
        <w:jc w:val="center"/>
        <w:rPr>
          <w:sz w:val="22"/>
          <w:szCs w:val="22"/>
          <w:lang w:val="sr-Cyrl-CS"/>
        </w:rPr>
      </w:pPr>
    </w:p>
    <w:p w:rsidR="003D6F37" w:rsidRPr="00E659A1" w:rsidRDefault="003D6F37" w:rsidP="003D6F37">
      <w:pPr>
        <w:jc w:val="both"/>
        <w:rPr>
          <w:sz w:val="22"/>
          <w:szCs w:val="22"/>
          <w:lang w:val="sr-Cyrl-CS"/>
        </w:rPr>
      </w:pPr>
      <w:r w:rsidRPr="00E659A1">
        <w:rPr>
          <w:sz w:val="22"/>
          <w:szCs w:val="22"/>
          <w:lang w:val="sr-Cyrl-CS"/>
        </w:rPr>
        <w:t xml:space="preserve">Број: </w:t>
      </w:r>
      <w:r w:rsidRPr="00E659A1">
        <w:rPr>
          <w:sz w:val="22"/>
          <w:szCs w:val="22"/>
          <w:lang w:val="sr-Cyrl-BA"/>
        </w:rPr>
        <w:tab/>
      </w:r>
      <w:r w:rsidRPr="00E659A1">
        <w:rPr>
          <w:sz w:val="22"/>
          <w:szCs w:val="22"/>
          <w:lang w:val="sr-Cyrl-BA"/>
        </w:rPr>
        <w:tab/>
      </w:r>
      <w:r w:rsidRPr="00E659A1">
        <w:rPr>
          <w:sz w:val="22"/>
          <w:szCs w:val="22"/>
          <w:lang w:val="sr-Cyrl-BA"/>
        </w:rPr>
        <w:tab/>
      </w:r>
      <w:r w:rsidRPr="00E659A1">
        <w:rPr>
          <w:sz w:val="22"/>
          <w:szCs w:val="22"/>
          <w:lang w:val="sr-Cyrl-BA"/>
        </w:rPr>
        <w:tab/>
      </w:r>
      <w:r w:rsidRPr="00E659A1">
        <w:rPr>
          <w:sz w:val="22"/>
          <w:szCs w:val="22"/>
          <w:lang w:val="sr-Cyrl-CS"/>
        </w:rPr>
        <w:t xml:space="preserve">                                      </w:t>
      </w:r>
      <w:r w:rsidR="00CD23E6">
        <w:rPr>
          <w:sz w:val="22"/>
          <w:szCs w:val="22"/>
          <w:lang w:val="sr-Cyrl-CS"/>
        </w:rPr>
        <w:t xml:space="preserve">                   ПРЕДСЈЕДНИК СКУПШТИНЕ</w:t>
      </w:r>
    </w:p>
    <w:p w:rsidR="003D6F37" w:rsidRDefault="003D6F37" w:rsidP="003D6F37">
      <w:pPr>
        <w:jc w:val="both"/>
        <w:rPr>
          <w:sz w:val="22"/>
          <w:szCs w:val="22"/>
          <w:lang w:val="sr-Cyrl-CS"/>
        </w:rPr>
      </w:pPr>
      <w:r w:rsidRPr="00E659A1">
        <w:rPr>
          <w:sz w:val="22"/>
          <w:szCs w:val="22"/>
          <w:lang w:val="sr-Cyrl-CS"/>
        </w:rPr>
        <w:t>Б</w:t>
      </w:r>
      <w:r w:rsidR="00704E96">
        <w:rPr>
          <w:sz w:val="22"/>
          <w:szCs w:val="22"/>
          <w:lang w:val="sr-Cyrl-CS"/>
        </w:rPr>
        <w:t xml:space="preserve"> и </w:t>
      </w:r>
      <w:r w:rsidRPr="00E659A1">
        <w:rPr>
          <w:sz w:val="22"/>
          <w:szCs w:val="22"/>
          <w:lang w:val="sr-Cyrl-CS"/>
        </w:rPr>
        <w:t>ј</w:t>
      </w:r>
      <w:r w:rsidR="00704E96">
        <w:rPr>
          <w:sz w:val="22"/>
          <w:szCs w:val="22"/>
          <w:lang w:val="sr-Cyrl-CS"/>
        </w:rPr>
        <w:t xml:space="preserve"> </w:t>
      </w:r>
      <w:r w:rsidRPr="00E659A1">
        <w:rPr>
          <w:sz w:val="22"/>
          <w:szCs w:val="22"/>
          <w:lang w:val="sr-Cyrl-CS"/>
        </w:rPr>
        <w:t>е</w:t>
      </w:r>
      <w:r w:rsidR="00704E96">
        <w:rPr>
          <w:sz w:val="22"/>
          <w:szCs w:val="22"/>
          <w:lang w:val="sr-Cyrl-CS"/>
        </w:rPr>
        <w:t xml:space="preserve"> </w:t>
      </w:r>
      <w:r w:rsidRPr="00E659A1">
        <w:rPr>
          <w:sz w:val="22"/>
          <w:szCs w:val="22"/>
          <w:lang w:val="sr-Cyrl-CS"/>
        </w:rPr>
        <w:t>љ</w:t>
      </w:r>
      <w:r w:rsidR="00704E96">
        <w:rPr>
          <w:sz w:val="22"/>
          <w:szCs w:val="22"/>
          <w:lang w:val="sr-Cyrl-CS"/>
        </w:rPr>
        <w:t xml:space="preserve"> </w:t>
      </w:r>
      <w:r w:rsidRPr="00E659A1">
        <w:rPr>
          <w:sz w:val="22"/>
          <w:szCs w:val="22"/>
          <w:lang w:val="sr-Cyrl-CS"/>
        </w:rPr>
        <w:t>и</w:t>
      </w:r>
      <w:r w:rsidR="00704E96">
        <w:rPr>
          <w:sz w:val="22"/>
          <w:szCs w:val="22"/>
          <w:lang w:val="sr-Cyrl-CS"/>
        </w:rPr>
        <w:t xml:space="preserve"> </w:t>
      </w:r>
      <w:r w:rsidRPr="00E659A1">
        <w:rPr>
          <w:sz w:val="22"/>
          <w:szCs w:val="22"/>
          <w:lang w:val="sr-Cyrl-CS"/>
        </w:rPr>
        <w:t>н</w:t>
      </w:r>
      <w:r w:rsidR="00704E96">
        <w:rPr>
          <w:sz w:val="22"/>
          <w:szCs w:val="22"/>
          <w:lang w:val="sr-Cyrl-CS"/>
        </w:rPr>
        <w:t xml:space="preserve"> </w:t>
      </w:r>
      <w:r w:rsidRPr="00E659A1">
        <w:rPr>
          <w:sz w:val="22"/>
          <w:szCs w:val="22"/>
          <w:lang w:val="sr-Cyrl-CS"/>
        </w:rPr>
        <w:t>а</w:t>
      </w:r>
      <w:r w:rsidR="00704E96">
        <w:rPr>
          <w:sz w:val="22"/>
          <w:szCs w:val="22"/>
          <w:lang w:val="sr-Cyrl-CS"/>
        </w:rPr>
        <w:t>,</w:t>
      </w:r>
      <w:r w:rsidRPr="00E659A1">
        <w:rPr>
          <w:sz w:val="22"/>
          <w:szCs w:val="22"/>
          <w:lang w:val="sr-Cyrl-CS"/>
        </w:rPr>
        <w:t xml:space="preserve">                                                                         </w:t>
      </w:r>
      <w:r w:rsidR="00CD23E6">
        <w:rPr>
          <w:sz w:val="22"/>
          <w:szCs w:val="22"/>
          <w:lang w:val="sr-Cyrl-CS"/>
        </w:rPr>
        <w:t xml:space="preserve">        </w:t>
      </w:r>
      <w:r w:rsidRPr="00E659A1">
        <w:rPr>
          <w:sz w:val="22"/>
          <w:szCs w:val="22"/>
          <w:lang w:val="sr-Cyrl-CS"/>
        </w:rPr>
        <w:t xml:space="preserve">    </w:t>
      </w:r>
      <w:r w:rsidR="00CD23E6">
        <w:rPr>
          <w:sz w:val="22"/>
          <w:szCs w:val="22"/>
          <w:lang w:val="sr-Cyrl-CS"/>
        </w:rPr>
        <w:t>ГРАДА БИЈЕЉИНА</w:t>
      </w:r>
      <w:r w:rsidRPr="00E659A1">
        <w:rPr>
          <w:sz w:val="22"/>
          <w:szCs w:val="22"/>
          <w:lang w:val="sr-Cyrl-CS"/>
        </w:rPr>
        <w:t xml:space="preserve">  </w:t>
      </w:r>
    </w:p>
    <w:p w:rsidR="00CD23E6" w:rsidRDefault="003D6F37" w:rsidP="003D6F37">
      <w:pPr>
        <w:tabs>
          <w:tab w:val="left" w:pos="6240"/>
        </w:tabs>
        <w:jc w:val="both"/>
        <w:rPr>
          <w:sz w:val="22"/>
          <w:szCs w:val="22"/>
          <w:lang w:val="sr-Cyrl-CS"/>
        </w:rPr>
      </w:pPr>
      <w:r w:rsidRPr="00E659A1">
        <w:rPr>
          <w:sz w:val="22"/>
          <w:szCs w:val="22"/>
          <w:lang w:val="sr-Cyrl-CS"/>
        </w:rPr>
        <w:t xml:space="preserve">Датум, </w:t>
      </w:r>
      <w:r w:rsidR="00CD23E6">
        <w:rPr>
          <w:sz w:val="22"/>
          <w:szCs w:val="22"/>
          <w:lang w:val="sr-Cyrl-BA"/>
        </w:rPr>
        <w:t>17. Фебруар  2016</w:t>
      </w:r>
      <w:r w:rsidR="00704E96">
        <w:rPr>
          <w:sz w:val="22"/>
          <w:szCs w:val="22"/>
          <w:lang w:val="sr-Cyrl-BA"/>
        </w:rPr>
        <w:t xml:space="preserve">. </w:t>
      </w:r>
      <w:r w:rsidR="00704E96">
        <w:rPr>
          <w:sz w:val="22"/>
          <w:szCs w:val="22"/>
          <w:lang w:val="sr-Cyrl-CS"/>
        </w:rPr>
        <w:t>године</w:t>
      </w:r>
      <w:r w:rsidR="00704E96">
        <w:rPr>
          <w:sz w:val="22"/>
          <w:szCs w:val="22"/>
          <w:lang w:val="sr-Cyrl-CS"/>
        </w:rPr>
        <w:tab/>
        <w:t xml:space="preserve">  </w:t>
      </w:r>
    </w:p>
    <w:p w:rsidR="003D6F37" w:rsidRPr="00E659A1" w:rsidRDefault="00CD23E6" w:rsidP="003D6F37">
      <w:pPr>
        <w:tabs>
          <w:tab w:val="left" w:pos="6240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                                                                                                   </w:t>
      </w:r>
      <w:r w:rsidR="00704E96">
        <w:rPr>
          <w:sz w:val="22"/>
          <w:szCs w:val="22"/>
          <w:lang w:val="sr-Cyrl-CS"/>
        </w:rPr>
        <w:t xml:space="preserve">   </w:t>
      </w:r>
      <w:r w:rsidR="001C1868">
        <w:rPr>
          <w:sz w:val="22"/>
          <w:szCs w:val="22"/>
          <w:lang w:val="sr-Cyrl-CS"/>
        </w:rPr>
        <w:t xml:space="preserve">  </w:t>
      </w:r>
      <w:r>
        <w:rPr>
          <w:sz w:val="22"/>
          <w:szCs w:val="22"/>
          <w:lang w:val="sr-Cyrl-CS"/>
        </w:rPr>
        <w:t xml:space="preserve">Драган Ђурђевић </w:t>
      </w:r>
    </w:p>
    <w:p w:rsidR="003D6F37" w:rsidRPr="00E659A1" w:rsidRDefault="003D6F37" w:rsidP="003D6F37">
      <w:pPr>
        <w:jc w:val="both"/>
        <w:rPr>
          <w:sz w:val="22"/>
          <w:szCs w:val="22"/>
          <w:lang w:val="sr-Cyrl-BA"/>
        </w:rPr>
      </w:pPr>
      <w:r w:rsidRPr="00E659A1">
        <w:rPr>
          <w:sz w:val="22"/>
          <w:szCs w:val="22"/>
          <w:lang w:val="sr-Cyrl-CS"/>
        </w:rPr>
        <w:t xml:space="preserve">                                                                                                      </w:t>
      </w:r>
    </w:p>
    <w:p w:rsidR="00317121" w:rsidRPr="00E659A1" w:rsidRDefault="00317121">
      <w:pPr>
        <w:rPr>
          <w:sz w:val="22"/>
          <w:szCs w:val="22"/>
        </w:rPr>
      </w:pPr>
    </w:p>
    <w:sectPr w:rsidR="00317121" w:rsidRPr="00E659A1" w:rsidSect="003D6F37">
      <w:footerReference w:type="default" r:id="rId7"/>
      <w:pgSz w:w="11907" w:h="16840" w:code="9"/>
      <w:pgMar w:top="720" w:right="1418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0D4" w:rsidRDefault="00A440D4" w:rsidP="00DF5590">
      <w:r>
        <w:separator/>
      </w:r>
    </w:p>
  </w:endnote>
  <w:endnote w:type="continuationSeparator" w:id="1">
    <w:p w:rsidR="00A440D4" w:rsidRDefault="00A440D4" w:rsidP="00DF5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590" w:rsidRDefault="00217AFA">
    <w:pPr>
      <w:pStyle w:val="Footer"/>
      <w:jc w:val="right"/>
    </w:pPr>
    <w:fldSimple w:instr=" PAGE   \* MERGEFORMAT ">
      <w:r w:rsidR="00442D35">
        <w:rPr>
          <w:noProof/>
        </w:rPr>
        <w:t>1</w:t>
      </w:r>
    </w:fldSimple>
  </w:p>
  <w:p w:rsidR="00DF5590" w:rsidRDefault="00DF55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0D4" w:rsidRDefault="00A440D4" w:rsidP="00DF5590">
      <w:r>
        <w:separator/>
      </w:r>
    </w:p>
  </w:footnote>
  <w:footnote w:type="continuationSeparator" w:id="1">
    <w:p w:rsidR="00A440D4" w:rsidRDefault="00A440D4" w:rsidP="00DF55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20AFF"/>
    <w:multiLevelType w:val="hybridMultilevel"/>
    <w:tmpl w:val="057849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B83884"/>
    <w:multiLevelType w:val="hybridMultilevel"/>
    <w:tmpl w:val="9C6A06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3F2C0B"/>
    <w:multiLevelType w:val="hybridMultilevel"/>
    <w:tmpl w:val="92962E68"/>
    <w:lvl w:ilvl="0" w:tplc="6E4CEC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F37"/>
    <w:rsid w:val="0000505A"/>
    <w:rsid w:val="00057DA7"/>
    <w:rsid w:val="000B0E6D"/>
    <w:rsid w:val="000B5813"/>
    <w:rsid w:val="000F5958"/>
    <w:rsid w:val="0010262A"/>
    <w:rsid w:val="00114879"/>
    <w:rsid w:val="001746C3"/>
    <w:rsid w:val="001C1868"/>
    <w:rsid w:val="001E6E64"/>
    <w:rsid w:val="002009C8"/>
    <w:rsid w:val="00217AFA"/>
    <w:rsid w:val="00223869"/>
    <w:rsid w:val="00260C21"/>
    <w:rsid w:val="0029643D"/>
    <w:rsid w:val="002B7DE6"/>
    <w:rsid w:val="002F6C12"/>
    <w:rsid w:val="00317121"/>
    <w:rsid w:val="003175E0"/>
    <w:rsid w:val="00323569"/>
    <w:rsid w:val="003700EF"/>
    <w:rsid w:val="003752EE"/>
    <w:rsid w:val="00377D0D"/>
    <w:rsid w:val="003A0F12"/>
    <w:rsid w:val="003A6A9A"/>
    <w:rsid w:val="003B0D60"/>
    <w:rsid w:val="003B339D"/>
    <w:rsid w:val="003D6F37"/>
    <w:rsid w:val="003E0FF0"/>
    <w:rsid w:val="00422475"/>
    <w:rsid w:val="00432DFA"/>
    <w:rsid w:val="004350FA"/>
    <w:rsid w:val="00442D35"/>
    <w:rsid w:val="004868D5"/>
    <w:rsid w:val="004A108B"/>
    <w:rsid w:val="004D1C56"/>
    <w:rsid w:val="004D5E4A"/>
    <w:rsid w:val="00520436"/>
    <w:rsid w:val="00536C5C"/>
    <w:rsid w:val="005602E1"/>
    <w:rsid w:val="00574495"/>
    <w:rsid w:val="00592C00"/>
    <w:rsid w:val="005D28BA"/>
    <w:rsid w:val="005D6F7B"/>
    <w:rsid w:val="005F1702"/>
    <w:rsid w:val="006365A5"/>
    <w:rsid w:val="0064365A"/>
    <w:rsid w:val="00677D79"/>
    <w:rsid w:val="006B248F"/>
    <w:rsid w:val="006C319D"/>
    <w:rsid w:val="006D2ADD"/>
    <w:rsid w:val="006D6276"/>
    <w:rsid w:val="00704E96"/>
    <w:rsid w:val="00732692"/>
    <w:rsid w:val="0077300C"/>
    <w:rsid w:val="00777AEF"/>
    <w:rsid w:val="00784E46"/>
    <w:rsid w:val="00842F99"/>
    <w:rsid w:val="008C3960"/>
    <w:rsid w:val="0091454A"/>
    <w:rsid w:val="00967345"/>
    <w:rsid w:val="009718CB"/>
    <w:rsid w:val="009771D1"/>
    <w:rsid w:val="009D4825"/>
    <w:rsid w:val="00A440D4"/>
    <w:rsid w:val="00A4739C"/>
    <w:rsid w:val="00A52D20"/>
    <w:rsid w:val="00AA54FB"/>
    <w:rsid w:val="00AA624B"/>
    <w:rsid w:val="00AB2BBB"/>
    <w:rsid w:val="00AC194C"/>
    <w:rsid w:val="00AD0BAE"/>
    <w:rsid w:val="00B32719"/>
    <w:rsid w:val="00B542EA"/>
    <w:rsid w:val="00B82C90"/>
    <w:rsid w:val="00B95CF1"/>
    <w:rsid w:val="00BA2A93"/>
    <w:rsid w:val="00BB1875"/>
    <w:rsid w:val="00BC176F"/>
    <w:rsid w:val="00C8053D"/>
    <w:rsid w:val="00C9368E"/>
    <w:rsid w:val="00CD23E6"/>
    <w:rsid w:val="00DB244F"/>
    <w:rsid w:val="00DD10F8"/>
    <w:rsid w:val="00DD1E67"/>
    <w:rsid w:val="00DD3EA9"/>
    <w:rsid w:val="00DD6F4D"/>
    <w:rsid w:val="00DE1EFF"/>
    <w:rsid w:val="00DE4C06"/>
    <w:rsid w:val="00DF5590"/>
    <w:rsid w:val="00DF5A28"/>
    <w:rsid w:val="00E1439C"/>
    <w:rsid w:val="00E30412"/>
    <w:rsid w:val="00E30FE3"/>
    <w:rsid w:val="00E320D8"/>
    <w:rsid w:val="00E330EF"/>
    <w:rsid w:val="00E34531"/>
    <w:rsid w:val="00E479E0"/>
    <w:rsid w:val="00E659A1"/>
    <w:rsid w:val="00E93F46"/>
    <w:rsid w:val="00ED3B48"/>
    <w:rsid w:val="00EE74BB"/>
    <w:rsid w:val="00F0084F"/>
    <w:rsid w:val="00F21187"/>
    <w:rsid w:val="00F218EB"/>
    <w:rsid w:val="00F62D72"/>
    <w:rsid w:val="00F74305"/>
    <w:rsid w:val="00F812CB"/>
    <w:rsid w:val="00F85D45"/>
    <w:rsid w:val="00FA4DCD"/>
    <w:rsid w:val="00FB765D"/>
    <w:rsid w:val="00FE2CA0"/>
    <w:rsid w:val="00FE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sr-Cyrl-BA" w:eastAsia="sr-Cyrl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F37"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D6F37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3D6F37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DF55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5590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55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5590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F5A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Vujic</dc:creator>
  <cp:lastModifiedBy>Korisnik1</cp:lastModifiedBy>
  <cp:revision>2</cp:revision>
  <dcterms:created xsi:type="dcterms:W3CDTF">2016-02-09T12:03:00Z</dcterms:created>
  <dcterms:modified xsi:type="dcterms:W3CDTF">2016-02-09T12:03:00Z</dcterms:modified>
</cp:coreProperties>
</file>